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7BD2A8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9525" t="0" r="30480" b="28575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62DF27C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-2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:lang w:val="en-US" w:eastAsia="zh-CN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6</w:t>
                            </w: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4XtSJbUBAACBAwAADgAAAGRycy9lMm9Eb2MueG1srVNLb6Mw&#10;EL6vtP/B8n0DpNuoQiFVtVF7We1GaqueHWOCJfzojAnk3+/Y0LRKLz3sBcb28M33MOvb0XTsqAC1&#10;sxUvFjlnykpXa3uo+PPT/Y8bzjAIW4vOWVXxk0J+u/n+bT34Ui1d67paASMQi+XgK96G4MssQ9kq&#10;I3DhvLJ02DgwItASDlkNYiB002XLPF9lg4Pag5MKkXa30yGfEeErgK5ptFRbJ3ujbJhQQXUikCRs&#10;tUe+SWybRsnwt2lQBdZVnJSG9KQhVO/jM9usRXkA4VstZwriKxQuNBmhLQ09Q21FEKwH/QnKaAkO&#10;XRMW0plsEpIcIRVFfuHNYyu8SlrIavRn0/H/wco/xx0wXdNNyJcrzqwwlPkLRXQHgRXRn8FjSW2P&#10;fgfzCqmMYscGTHyTDDYmT09nT9UYmKTN69XN1fKa7JZ0tvpZXFFNMNn71x4wPChnWCwqDpRZslIc&#10;f2OYWt9a6LvIZpofqzDux5nU3tUnkjJQlhXH116AIjm9+eUo+iIhRpin8UWAn2cFYrnr3rK7GDh1&#10;Rn3o7/rg7nViE8dOs2Y2lEzSM9+iGP3Hdep6/3M2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jBAAAW0NvbnRlbnRfVHlwZXNdLnhtbFBLAQIU&#10;AAoAAAAAAIdO4kAAAAAAAAAAAAAAAAAGAAAAAAAAAAAAEAAAAAUDAABfcmVscy9QSwECFAAUAAAA&#10;CACHTuJAihRmPNEAAACUAQAACwAAAAAAAAABACAAAAApAwAAX3JlbHMvLnJlbHNQSwECFAAKAAAA&#10;AACHTuJAAAAAAAAAAAAAAAAABAAAAAAAAAAAABAAAAAAAAAAZHJzL1BLAQIUABQAAAAIAIdO4kDr&#10;PVCU1QAAAAUBAAAPAAAAAAAAAAEAIAAAACIAAABkcnMvZG93bnJldi54bWxQSwECFAAUAAAACACH&#10;TuJA4XtSJbUBAACBAwAADgAAAAAAAAABACAAAAAkAQAAZHJzL2Uyb0RvYy54bWxQSwUGAAAAAAYA&#10;BgBZAQAASw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562DF27C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5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-2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:lang w:val="en-US" w:eastAsia="zh-CN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6</w:t>
                      </w: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5334D531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2A22187">
            <w:pPr>
              <w:spacing w:before="143" w:after="143"/>
              <w:rPr>
                <w:rStyle w:val="9"/>
                <w:rFonts w:hint="default" w:ascii="黑体" w:eastAsia="楷体_GB2312"/>
                <w:b/>
                <w:color w:val="FF6600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方依琳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C0A415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ind w:firstLine="0" w:firstLineChars="0"/>
              <w:jc w:val="center"/>
              <w:textAlignment w:val="baseline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699260" cy="2254885"/>
                  <wp:effectExtent l="0" t="0" r="15240" b="12065"/>
                  <wp:docPr id="1" name="图片 1" descr="2026-04-11 18:19:54.777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2026-04-11 18:19:54.77700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17922" t="29753" r="20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9260" cy="2254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B342D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58E701D3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服务之星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940ED70">
            <w:pPr>
              <w:rPr>
                <w:rStyle w:val="9"/>
              </w:rPr>
            </w:pPr>
          </w:p>
        </w:tc>
      </w:tr>
      <w:tr w14:paraId="476831A2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66D5497A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高一（11）班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0457A29D">
            <w:pPr>
              <w:rPr>
                <w:rStyle w:val="9"/>
              </w:rPr>
            </w:pPr>
          </w:p>
        </w:tc>
      </w:tr>
      <w:tr w14:paraId="2F69133F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420AB3FF">
            <w:pPr>
              <w:spacing w:before="143" w:after="143"/>
              <w:rPr>
                <w:rStyle w:val="9"/>
                <w:rFonts w:hint="eastAsia" w:ascii="黑体" w:eastAsia="黑体"/>
                <w:b/>
                <w:color w:val="FF6600"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服务是不忘初心的坚守，更是青春路上最温暖的修行。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2C2DB72">
            <w:pPr>
              <w:rPr>
                <w:rStyle w:val="9"/>
              </w:rPr>
            </w:pPr>
          </w:p>
        </w:tc>
      </w:tr>
      <w:tr w14:paraId="65FC3AA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58AE25C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15DBBF6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4C8084ED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31946E04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4277ED2F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3628D9B8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2AAF6C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jc w:val="left"/>
              <w:textAlignment w:val="baseline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在华附校园里，方依琳同学的身影总是与“忙碌”和“温暖”联系在一起。无论是年级事务的统筹协调、班级日常的细致管理，还是校内外志愿活动的默默付出，她都以一颗赤诚之心，将服务写进了青春的每一天。作为“服务之星”候选人，她衷心感谢学校的培养与老师的信</w:t>
            </w:r>
            <w:bookmarkStart w:id="0" w:name="_GoBack"/>
            <w:bookmarkEnd w:id="0"/>
            <w:r>
              <w:rPr>
                <w:rFonts w:hint="eastAsia"/>
                <w:sz w:val="24"/>
                <w:szCs w:val="24"/>
              </w:rPr>
              <w:t>任，这份肯定让她坚信：服务不是一时的热情，而是一生的修行。</w:t>
            </w:r>
          </w:p>
          <w:p w14:paraId="51015F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jc w:val="left"/>
              <w:textAlignment w:val="baseline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她始终践行着这句星语。在她看来，服务无需惊天动地，它藏在认真负责的态度里，藏在伸出援手的温度里，更藏在日复一日的坚持里。</w:t>
            </w:r>
          </w:p>
          <w:p w14:paraId="77510C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jc w:val="left"/>
              <w:textAlignment w:val="baseline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这份初心，首先体现在多重服务角色中的踏实担当。在年级，作为学生会主席团成员，她从组织大会到协调检查、策划活动到处理突发事务，总是冲在最前面，深知主席团的工作是肩上的责任。在班级，担任副班长的她是老师的得力助手、同学们的贴心伙伴。在青协，她将服务延伸到校外——社区清洁、敬老院慰问、图书整理……每一次志愿服务都全情投入，享受奉献的快乐。</w:t>
            </w:r>
          </w:p>
          <w:p w14:paraId="4F54E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jc w:val="left"/>
              <w:textAlignment w:val="baseline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这份初心，更体现在她的优秀品质中。责任心让她言出必行、有诺必践；同理心让她总能察觉他人需要，主动伸出援手；执行力让她从不拖延，有条不紊地完成任务；谦逊心让她不以职务自居，始终把自己当作普通的服务者，让身边每一个人都感到被尊重。</w:t>
            </w:r>
          </w:p>
          <w:p w14:paraId="5835F2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jc w:val="left"/>
              <w:textAlignment w:val="baseline"/>
              <w:rPr>
                <w:rStyle w:val="9"/>
                <w:sz w:val="28"/>
                <w:szCs w:val="28"/>
              </w:rPr>
            </w:pPr>
            <w:r>
              <w:rPr>
                <w:rFonts w:hint="eastAsia"/>
                <w:sz w:val="24"/>
                <w:szCs w:val="24"/>
              </w:rPr>
              <w:t>成为“服务之星”候选人，对她而言是荣誉更是鞭策。若能获此殊荣，她定将不忘初心、砥砺前行，以更饱满的热情投身服务同学、班级、学校、社会的实践中，并希望带动更多同学加入服务行列，让“奉献、友爱、互助、进步”的志愿精神在校园生根开花。无论</w:t>
            </w:r>
            <w:r>
              <w:rPr>
                <w:rFonts w:hint="eastAsia"/>
                <w:sz w:val="24"/>
                <w:szCs w:val="24"/>
                <w:lang w:eastAsia="zh"/>
                <w:woUserID w:val="1"/>
              </w:rPr>
              <w:t>评选</w:t>
            </w:r>
            <w:r>
              <w:rPr>
                <w:rFonts w:hint="eastAsia"/>
                <w:sz w:val="24"/>
                <w:szCs w:val="24"/>
              </w:rPr>
              <w:t>结果如何，她都把这次提名当作最珍贵的鼓励。未来的日子里，她会</w:t>
            </w:r>
            <w:r>
              <w:rPr>
                <w:rFonts w:hint="eastAsia"/>
                <w:sz w:val="24"/>
                <w:szCs w:val="24"/>
                <w:lang w:eastAsia="zh"/>
                <w:woUserID w:val="1"/>
              </w:rPr>
              <w:t>继续</w:t>
            </w:r>
            <w:r>
              <w:rPr>
                <w:rFonts w:hint="eastAsia"/>
                <w:sz w:val="24"/>
                <w:szCs w:val="24"/>
              </w:rPr>
              <w:t>在服务这条温暖的修行路上，坚定而从容地前行。因为她相信，青春最美的样子，就是在服务他人中成就更好的自己。</w:t>
            </w:r>
          </w:p>
        </w:tc>
      </w:tr>
    </w:tbl>
    <w:p w14:paraId="14714B6D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074BD0F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491C758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6C3EB52B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30BC6BDD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56DA7D01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FB99F40">
            <w:pPr>
              <w:rPr>
                <w:rStyle w:val="9"/>
                <w:rFonts w:hint="eastAsia"/>
              </w:rPr>
            </w:pPr>
          </w:p>
          <w:p w14:paraId="52FF1334">
            <w:pPr>
              <w:rPr>
                <w:rStyle w:val="9"/>
                <w:rFonts w:hint="default" w:eastAsia="宋体"/>
                <w:lang w:val="en-US" w:eastAsia="zh-CN"/>
              </w:rPr>
            </w:pPr>
            <w:r>
              <w:rPr>
                <w:rStyle w:val="9"/>
              </w:rPr>
              <w:t xml:space="preserve">   </w:t>
            </w:r>
            <w:r>
              <w:rPr>
                <w:rStyle w:val="9"/>
                <w:rFonts w:hint="eastAsia"/>
                <w:lang w:val="en-US" w:eastAsia="zh-CN"/>
              </w:rPr>
              <w:t>该生在</w:t>
            </w:r>
            <w:r>
              <w:rPr>
                <w:rFonts w:hint="eastAsia"/>
                <w:sz w:val="21"/>
                <w:szCs w:val="21"/>
              </w:rPr>
              <w:t>年级事务的统筹协调、班级日常管理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上都非常积极</w:t>
            </w:r>
            <w:r>
              <w:rPr>
                <w:rFonts w:hint="eastAsia"/>
                <w:sz w:val="21"/>
                <w:szCs w:val="21"/>
              </w:rPr>
              <w:t>，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且细致到位，在各种</w:t>
            </w:r>
            <w:r>
              <w:rPr>
                <w:rFonts w:hint="eastAsia"/>
                <w:sz w:val="21"/>
                <w:szCs w:val="21"/>
              </w:rPr>
              <w:t>志愿活动的默默付出</w:t>
            </w:r>
            <w:r>
              <w:rPr>
                <w:rFonts w:hint="eastAsia"/>
                <w:sz w:val="21"/>
                <w:szCs w:val="21"/>
                <w:lang w:eastAsia="zh-CN"/>
              </w:rPr>
              <w:t>，</w:t>
            </w:r>
            <w:r>
              <w:rPr>
                <w:rFonts w:hint="eastAsia"/>
                <w:sz w:val="21"/>
                <w:szCs w:val="21"/>
                <w:lang w:val="en-US" w:eastAsia="zh-CN"/>
              </w:rPr>
              <w:t>是当之无愧的“服务之星”！</w:t>
            </w:r>
          </w:p>
          <w:p w14:paraId="5D604DDC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  <w:rFonts w:hint="eastAsia"/>
                <w:lang w:val="en-US" w:eastAsia="zh-CN"/>
              </w:rPr>
              <w:t>李雪立  2026</w:t>
            </w:r>
            <w:r>
              <w:rPr>
                <w:rStyle w:val="9"/>
              </w:rPr>
              <w:t xml:space="preserve"> 年</w:t>
            </w:r>
            <w:r>
              <w:rPr>
                <w:rStyle w:val="9"/>
                <w:rFonts w:hint="eastAsia"/>
                <w:lang w:val="en-US" w:eastAsia="zh-CN"/>
              </w:rPr>
              <w:t>4</w:t>
            </w:r>
            <w:r>
              <w:rPr>
                <w:rStyle w:val="9"/>
              </w:rPr>
              <w:t>月</w:t>
            </w:r>
            <w:r>
              <w:rPr>
                <w:rStyle w:val="9"/>
                <w:rFonts w:hint="eastAsia"/>
                <w:lang w:val="en-US" w:eastAsia="zh-CN"/>
              </w:rPr>
              <w:t>14</w:t>
            </w:r>
            <w:r>
              <w:rPr>
                <w:rStyle w:val="9"/>
              </w:rPr>
              <w:t>日</w:t>
            </w:r>
          </w:p>
        </w:tc>
      </w:tr>
      <w:tr w14:paraId="1D4E5F0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5D35139C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7D89D85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258008B8">
            <w:pPr>
              <w:rPr>
                <w:rStyle w:val="9"/>
              </w:rPr>
            </w:pPr>
          </w:p>
          <w:p w14:paraId="12E27C81">
            <w:pPr>
              <w:rPr>
                <w:rStyle w:val="9"/>
              </w:rPr>
            </w:pPr>
          </w:p>
          <w:p w14:paraId="60C2C393">
            <w:pPr>
              <w:jc w:val="right"/>
              <w:rPr>
                <w:rStyle w:val="9"/>
              </w:rPr>
            </w:pPr>
          </w:p>
          <w:p w14:paraId="07F5AA92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4820DED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FB3653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4E7F5A58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7043C0C0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170F885D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0F52A52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3348D27D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C0A6B56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182D16F9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32A6A587">
      <w:pPr>
        <w:rPr>
          <w:rStyle w:val="9"/>
        </w:rPr>
      </w:pPr>
    </w:p>
    <w:p w14:paraId="29A00C5B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F6BC2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isplayHorizontalDrawingGridEvery w:val="0"/>
  <w:displayVerticalDrawingGridEvery w:val="2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174515F"/>
    <w:rsid w:val="7AC237D2"/>
    <w:rsid w:val="7EFCE1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customStyle="1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893</Words>
  <Characters>898</Characters>
  <Lines>7</Lines>
  <Paragraphs>2</Paragraphs>
  <TotalTime>2</TotalTime>
  <ScaleCrop>false</ScaleCrop>
  <LinksUpToDate>false</LinksUpToDate>
  <CharactersWithSpaces>967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2023-01-02T21:20:00Z</dcterms:created>
  <dc:creator>sandy珊珊</dc:creator>
  <cp:lastModifiedBy>zzz</cp:lastModifiedBy>
  <dcterms:modified xsi:type="dcterms:W3CDTF">2026-04-22T01:09:20Z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DACE286FF21F47D8832B9663C986B492_13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